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vAlign w:val="center"/>
                  <w:hideMark/>
                </w:tcPr>
                <w:p w:rsidR="00F15C4E" w:rsidRPr="00F15C4E" w:rsidRDefault="00F15C4E" w:rsidP="00F15C4E">
                  <w:pPr>
                    <w:spacing w:after="150" w:line="240" w:lineRule="auto"/>
                    <w:textAlignment w:val="baseline"/>
                    <w:outlineLvl w:val="1"/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Ahold Delhaize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adopt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2023 financial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approve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agenda items,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including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(re)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appointments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36"/>
                      <w:szCs w:val="36"/>
                      <w:bdr w:val="none" w:sz="0" w:space="0" w:color="auto" w:frame="1"/>
                      <w:lang w:eastAsia="nl-BE"/>
                    </w:rPr>
                    <w:t xml:space="preserve"> Board</w:t>
                  </w: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vAlign w:val="center"/>
                  <w:hideMark/>
                </w:tcPr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i/>
                      <w:iCs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Zaandam,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i/>
                      <w:iCs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i/>
                      <w:iCs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Netherlands, April 10, 2024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–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Today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Ahold Delhaize held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Annual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General Meeting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(AGM) in 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hybrid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set-up,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meaning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had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opportunity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attend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ask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questions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both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in-person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virtually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adopted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proposals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agenda,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including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Delhaize’s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2023 financial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(re)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appointments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 of Ahold Delhaize.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The meeting was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attended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147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representing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approximately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639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shares. The meeting was webcast live via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Delhaize </w:t>
                  </w:r>
                  <w:hyperlink r:id="rId4" w:tgtFrame="_blank" w:history="1">
                    <w:r w:rsidRPr="00F15C4E">
                      <w:rPr>
                        <w:rFonts w:ascii="Helvetica" w:eastAsia="Times New Roman" w:hAnsi="Helvetica" w:cs="Helvetica"/>
                        <w:color w:val="0000FF"/>
                        <w:sz w:val="21"/>
                        <w:szCs w:val="21"/>
                        <w:u w:val="single"/>
                        <w:bdr w:val="none" w:sz="0" w:space="0" w:color="auto" w:frame="1"/>
                        <w:lang w:eastAsia="nl-BE"/>
                      </w:rPr>
                      <w:t>website</w:t>
                    </w:r>
                  </w:hyperlink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joined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AGM in-person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could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vote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either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advance or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during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AGM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could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ask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questions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during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meeting.  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adopted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Delhaize’s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2023 financial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agreed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proposed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2023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annual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dividend of €1.10 per common share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full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An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amount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€0.49 per common share was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paid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as interim dividend on August 31, 2023. The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remaining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amount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€0.61 per common share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payable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on April 25, 2024. KPMG was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appointed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external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auditor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financial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2025.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During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his speech, Ahold Delhaize CEO Frans Muller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said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: “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Reflecting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on 2023,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it's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clear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last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was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characterized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constant change, as we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faced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numerous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challenges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including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high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inflation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global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conflicts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increasing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societal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polarization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teams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across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have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shown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resilience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agility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thanks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unwavering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dedication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associates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we have been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make 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difference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each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63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individual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customers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local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communities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 I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am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proud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remarkable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community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initiatives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undertaken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great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local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throughout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2023,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contributing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over 240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euros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charitable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cash, product,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food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donations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.”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“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Only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healthy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stable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company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continue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invest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local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economies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sustainability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innovation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digitalization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stores.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That’s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I’m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pleased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we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were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present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solid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results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2023, meeting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key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financial goals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This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includes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generating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over €1.25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cost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savings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which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is over €250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more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we had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originally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planned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This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enabled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keep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prices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as low 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possible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customers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,” CEO Frans Muller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continued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.  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</w:p>
                <w:p w:rsidR="00F15C4E" w:rsidRPr="00F15C4E" w:rsidRDefault="00F15C4E" w:rsidP="00F15C4E">
                  <w:pPr>
                    <w:spacing w:after="15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“2024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important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Delhaize as we enter 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phase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new momentum. We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excited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provide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more details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about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future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plans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strategic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initiatives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build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next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phase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growth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value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creation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company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during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Strategy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Day in May,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which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shared via webcast”.   </w:t>
                  </w: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vAlign w:val="center"/>
                  <w:hideMark/>
                </w:tcPr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>(Re)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>appointments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7"/>
                      <w:szCs w:val="27"/>
                      <w:bdr w:val="none" w:sz="0" w:space="0" w:color="auto" w:frame="1"/>
                      <w:lang w:eastAsia="nl-BE"/>
                    </w:rPr>
                    <w:t xml:space="preserve"> Board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t> 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Shareholders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approved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appointment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Robert Jan van de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Kraats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Laura Miller as new members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Board. Peter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Agnefjäll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Chair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Board: “We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pleased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appointment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Laura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Robert Jan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Board. Both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experienced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executives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extensive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knowledge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expertise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Delhaize. We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extend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 warm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welcome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them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wish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them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every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success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their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new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roles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.”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As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today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longstanding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valuable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tenure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René Hooft Graafland,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who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served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Ahold’s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later Ahold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Delhaize’s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since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January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2015,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ending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“We want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thank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René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his significant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outstanding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contributions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lastRenderedPageBreak/>
                    <w:t>during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his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tenure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as Chair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Audit, Finance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Risk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Committee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. His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extensive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knowledge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financial expertise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good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judgement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greatly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missed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” 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added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Peter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Agnefjäll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.  </w:t>
                  </w:r>
                </w:p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  </w:t>
                  </w:r>
                </w:p>
                <w:p w:rsidR="00F15C4E" w:rsidRPr="00F15C4E" w:rsidRDefault="00F15C4E" w:rsidP="00F15C4E">
                  <w:pPr>
                    <w:spacing w:after="15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The AGM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also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approved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reappointment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of Bill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McEwan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, Helen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Weir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Frank van Zanten as members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Supervisory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Board. 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 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For more information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about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Ahold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Delhaize’s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 xml:space="preserve"> 2024 AGM,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see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fldChar w:fldCharType="begin"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instrText xml:space="preserve"> HYPERLINK "https://email.press.aholddelhaize.com/c/eJx00MGOhCAQBNCvaW5jsEFbDhz2wm9MwG5HEkUjZkz26zfOdTP3SqpesR9pMKTEt9Qi9Z1xpGSNeXlm9oBISOQAUc0-JiHRkx2nYXKMxlHsBukMcpy0iaKyR41W21a3vXaWGttyYhyS7lC7sTdg9X5IrU2ct4VZljnmX2nGbVWLn89zr2B-AANguK7rfwowSAEMubylnttRAUN8rY-7FjCow-9y1CRHHudTClj9nlKTRFUpnMvrydsac7ldX3bc0tN_Dnh86H8BAAD__zAhWjA" \t "_blank" </w:instrTex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fldChar w:fldCharType="separate"/>
                  </w:r>
                  <w:r w:rsidRPr="00F15C4E">
                    <w:rPr>
                      <w:rFonts w:ascii="Helvetica" w:eastAsia="Times New Roman" w:hAnsi="Helvetica" w:cs="Helvetica"/>
                      <w:color w:val="0000FF"/>
                      <w:sz w:val="21"/>
                      <w:szCs w:val="21"/>
                      <w:u w:val="single"/>
                      <w:bdr w:val="none" w:sz="0" w:space="0" w:color="auto" w:frame="1"/>
                      <w:lang w:eastAsia="nl-BE"/>
                    </w:rPr>
                    <w:t>here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color w:val="0000FF"/>
                      <w:sz w:val="21"/>
                      <w:szCs w:val="21"/>
                      <w:u w:val="single"/>
                      <w:bdr w:val="none" w:sz="0" w:space="0" w:color="auto" w:frame="1"/>
                      <w:lang w:eastAsia="nl-BE"/>
                    </w:rPr>
                    <w:t>.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fldChar w:fldCharType="end"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bdr w:val="none" w:sz="0" w:space="0" w:color="auto" w:frame="1"/>
                      <w:lang w:eastAsia="nl-BE"/>
                    </w:rPr>
                    <w:t> </w:t>
                  </w: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0" w:type="dxa"/>
                    <w:left w:w="0" w:type="dxa"/>
                    <w:bottom w:w="30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80"/>
                  </w:tblGrid>
                  <w:tr w:rsidR="00F15C4E" w:rsidRPr="00F15C4E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9A78"/>
                        </w:tcBorders>
                        <w:vAlign w:val="center"/>
                        <w:hideMark/>
                      </w:tcPr>
                      <w:p w:rsidR="00F15C4E" w:rsidRPr="00F15C4E" w:rsidRDefault="00F15C4E" w:rsidP="00F15C4E">
                        <w:pPr>
                          <w:shd w:val="clear" w:color="auto" w:fill="FFFFFF"/>
                          <w:spacing w:after="0" w:line="240" w:lineRule="auto"/>
                          <w:jc w:val="center"/>
                          <w:textAlignment w:val="baseline"/>
                          <w:rPr>
                            <w:rFonts w:ascii="Segoe UI" w:eastAsia="Times New Roman" w:hAnsi="Segoe UI" w:cs="Segoe UI"/>
                            <w:color w:val="242424"/>
                            <w:sz w:val="2"/>
                            <w:szCs w:val="2"/>
                            <w:lang w:eastAsia="nl-BE"/>
                          </w:rPr>
                        </w:pPr>
                      </w:p>
                    </w:tc>
                  </w:tr>
                </w:tbl>
                <w:p w:rsidR="00F15C4E" w:rsidRPr="00F15C4E" w:rsidRDefault="00F15C4E" w:rsidP="00F15C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nl-BE"/>
                    </w:rPr>
                  </w:pP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vAlign w:val="center"/>
                  <w:hideMark/>
                </w:tcPr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outlineLvl w:val="4"/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lang w:eastAsia="nl-BE"/>
                    </w:rPr>
                  </w:pP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bdr w:val="none" w:sz="0" w:space="0" w:color="auto" w:frame="1"/>
                      <w:lang w:eastAsia="nl-BE"/>
                    </w:rPr>
                    <w:t>Cautionary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bdr w:val="none" w:sz="0" w:space="0" w:color="auto" w:frame="1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bdr w:val="none" w:sz="0" w:space="0" w:color="auto" w:frame="1"/>
                      <w:lang w:eastAsia="nl-BE"/>
                    </w:rPr>
                    <w:t>notice</w:t>
                  </w:r>
                  <w:proofErr w:type="spellEnd"/>
                </w:p>
                <w:p w:rsidR="00F15C4E" w:rsidRPr="00F15C4E" w:rsidRDefault="00F15C4E" w:rsidP="00F15C4E">
                  <w:pPr>
                    <w:spacing w:after="15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This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communication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includes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historical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facts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may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Words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expressions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as full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year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shall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2024, 2025,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clear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constant,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challenges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dedication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remarkable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contributing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continue,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solid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goals,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enabled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will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momentum,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provide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experienced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similar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words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expressions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typically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used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identify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statements. </w:t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  <w:br/>
                  </w: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 are subject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risks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uncertainties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factors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difficult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predict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may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cause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actual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results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of Koninklijke Ahold Delhaize N.V. (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“Company”)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differ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materially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from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future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results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expressed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or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implied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factors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include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but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not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limited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risk factors set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forth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Company’s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public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filings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disclosures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.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reflect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current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views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Company’s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management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assumptions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based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 information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currently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available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Company’s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management. Forward-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looking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speak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only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as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date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are made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Company does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not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assume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obligation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update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statements,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except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required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law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.</w:t>
                  </w: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80"/>
            </w:tblGrid>
            <w:tr w:rsidR="00F15C4E" w:rsidRPr="00F15C4E">
              <w:tc>
                <w:tcPr>
                  <w:tcW w:w="0" w:type="auto"/>
                  <w:vAlign w:val="center"/>
                  <w:hideMark/>
                </w:tcPr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outlineLvl w:val="4"/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lang w:eastAsia="nl-BE"/>
                    </w:rPr>
                  </w:pPr>
                  <w:proofErr w:type="spellStart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bdr w:val="none" w:sz="0" w:space="0" w:color="auto" w:frame="1"/>
                      <w:lang w:eastAsia="nl-BE"/>
                    </w:rPr>
                    <w:t>About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b/>
                      <w:bCs/>
                      <w:sz w:val="20"/>
                      <w:szCs w:val="20"/>
                      <w:bdr w:val="none" w:sz="0" w:space="0" w:color="auto" w:frame="1"/>
                      <w:lang w:eastAsia="nl-BE"/>
                    </w:rPr>
                    <w:t xml:space="preserve"> Ahold Delhaize</w:t>
                  </w:r>
                </w:p>
                <w:p w:rsidR="00F15C4E" w:rsidRPr="00F15C4E" w:rsidRDefault="00F15C4E" w:rsidP="00F15C4E">
                  <w:pPr>
                    <w:spacing w:after="150" w:line="240" w:lineRule="auto"/>
                    <w:textAlignment w:val="baseline"/>
                    <w:rPr>
                      <w:rFonts w:ascii="Helvetica" w:eastAsia="Times New Roman" w:hAnsi="Helvetica" w:cs="Helvetica"/>
                      <w:sz w:val="21"/>
                      <w:szCs w:val="21"/>
                      <w:lang w:eastAsia="nl-BE"/>
                    </w:rPr>
                  </w:pPr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Ahold Delhaize is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one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world’s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largest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food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retail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groups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 leader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both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supermarkets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e-commerce.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family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great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serves 63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million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customers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each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week,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both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 stores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online,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United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States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Europe,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Indonesia.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Together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these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employ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more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than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400,000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associates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 7,716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grocery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specialty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stores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include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top online retailer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Benelux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leading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online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grocers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Benelux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United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States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. Ahold Delhaize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are at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forefront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of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sustainable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retailing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sourcing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responsibly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, 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supporting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local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communities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helping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customers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make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healthier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choices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. The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company’s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focus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four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growth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drivers – drive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omnichannel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growth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elevate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healthy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sustainable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cultivate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best talent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strengthen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operational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excellence – is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helping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fulfil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purpose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achieve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vision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prepare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brands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businesses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for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tomorrow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Headquartered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in Zaandam,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Netherlands, Ahold Delhaize is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listed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Euronext Amsterdam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Brussels stock exchanges (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ticker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: AD)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its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American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Depositary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Receipts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are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traded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over-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-counter market in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U.S.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and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quoted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on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the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OTCQX International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marketplace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(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ticker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: ADRNY). For more information,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please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 xml:space="preserve"> </w:t>
                  </w:r>
                  <w:proofErr w:type="spellStart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visit</w:t>
                  </w:r>
                  <w:proofErr w:type="spellEnd"/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: </w:t>
                  </w:r>
                  <w:hyperlink r:id="rId5" w:tgtFrame="_blank" w:history="1">
                    <w:r w:rsidRPr="00F15C4E">
                      <w:rPr>
                        <w:rFonts w:ascii="Helvetica" w:eastAsia="Times New Roman" w:hAnsi="Helvetica" w:cs="Helvetica"/>
                        <w:color w:val="0000FF"/>
                        <w:sz w:val="21"/>
                        <w:szCs w:val="21"/>
                        <w:u w:val="single"/>
                        <w:bdr w:val="none" w:sz="0" w:space="0" w:color="auto" w:frame="1"/>
                        <w:vertAlign w:val="superscript"/>
                        <w:lang w:eastAsia="nl-BE"/>
                      </w:rPr>
                      <w:t>www.aholddelhaize.com</w:t>
                    </w:r>
                  </w:hyperlink>
                  <w:r w:rsidRPr="00F15C4E">
                    <w:rPr>
                      <w:rFonts w:ascii="Helvetica" w:eastAsia="Times New Roman" w:hAnsi="Helvetica" w:cs="Helvetica"/>
                      <w:sz w:val="21"/>
                      <w:szCs w:val="21"/>
                      <w:vertAlign w:val="superscript"/>
                      <w:lang w:eastAsia="nl-BE"/>
                    </w:rPr>
                    <w:t>.</w:t>
                  </w: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30"/>
      </w:tblGrid>
      <w:tr w:rsidR="00F15C4E" w:rsidRPr="00F15C4E" w:rsidTr="00F15C4E">
        <w:trPr>
          <w:jc w:val="center"/>
        </w:trPr>
        <w:tc>
          <w:tcPr>
            <w:tcW w:w="0" w:type="auto"/>
            <w:tcMar>
              <w:top w:w="0" w:type="dxa"/>
              <w:left w:w="360" w:type="dxa"/>
              <w:bottom w:w="0" w:type="dxa"/>
              <w:right w:w="360" w:type="dxa"/>
            </w:tcMar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310"/>
            </w:tblGrid>
            <w:tr w:rsidR="00F15C4E" w:rsidRPr="00F15C4E">
              <w:tc>
                <w:tcPr>
                  <w:tcW w:w="8280" w:type="dxa"/>
                  <w:hideMark/>
                </w:tcPr>
                <w:p w:rsidR="00F15C4E" w:rsidRPr="00F15C4E" w:rsidRDefault="00F15C4E" w:rsidP="00F15C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nl-BE"/>
                    </w:rPr>
                  </w:pPr>
                  <w:hyperlink r:id="rId6" w:tgtFrame="_blank" w:history="1">
                    <w:r w:rsidRPr="00F15C4E">
                      <w:rPr>
                        <w:rFonts w:ascii="Times New Roman" w:eastAsia="Times New Roman" w:hAnsi="Times New Roman" w:cs="Times New Roman"/>
                        <w:noProof/>
                        <w:sz w:val="24"/>
                        <w:szCs w:val="24"/>
                        <w:lang w:eastAsia="nl-BE"/>
                      </w:rPr>
                      <w:drawing>
                        <wp:anchor distT="0" distB="0" distL="0" distR="0" simplePos="0" relativeHeight="251658240" behindDoc="0" locked="0" layoutInCell="1" allowOverlap="0">
                          <wp:simplePos x="0" y="0"/>
                          <wp:positionH relativeFrom="column">
                            <wp:align>left</wp:align>
                          </wp:positionH>
                          <wp:positionV relativeFrom="line">
                            <wp:posOffset>0</wp:posOffset>
                          </wp:positionV>
                          <wp:extent cx="5257800" cy="4914286"/>
                          <wp:effectExtent l="0" t="0" r="0" b="0"/>
                          <wp:wrapSquare wrapText="bothSides"/>
                          <wp:docPr id="4" name="Afbeelding 4" descr="https://presspage-production-prd-content.s3.amazonaws.com/uploads/2928/90a331f9-66e6-4aa5-a274-aaac22a00a51/1920_logo-bar-color.png?10000">
                            <a:hlinkClick xmlns:a="http://schemas.openxmlformats.org/drawingml/2006/main" r:id="rId6" tgtFrame="&quot;_blank&quot;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ttps://presspage-production-prd-content.s3.amazonaws.com/uploads/2928/90a331f9-66e6-4aa5-a274-aaac22a00a51/1920_logo-bar-color.png?10000">
                                    <a:hlinkClick r:id="rId6" tgtFrame="&quot;_blank&quot;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57800" cy="491428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w:r>
                  </w:hyperlink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nl-BE"/>
              </w:rPr>
            </w:pPr>
          </w:p>
        </w:tc>
      </w:tr>
    </w:tbl>
    <w:p w:rsidR="00F15C4E" w:rsidRPr="00F15C4E" w:rsidRDefault="00F15C4E" w:rsidP="00F15C4E">
      <w:pPr>
        <w:shd w:val="clear" w:color="auto" w:fill="FFFFFF"/>
        <w:spacing w:after="0" w:line="240" w:lineRule="auto"/>
        <w:jc w:val="center"/>
        <w:textAlignment w:val="baseline"/>
        <w:rPr>
          <w:rFonts w:ascii="Segoe UI" w:eastAsia="Times New Roman" w:hAnsi="Segoe UI" w:cs="Segoe UI"/>
          <w:vanish/>
          <w:color w:val="242424"/>
          <w:sz w:val="2"/>
          <w:szCs w:val="2"/>
          <w:lang w:eastAsia="nl-BE"/>
        </w:rPr>
      </w:pPr>
    </w:p>
    <w:tbl>
      <w:tblPr>
        <w:tblW w:w="900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0"/>
      </w:tblGrid>
      <w:tr w:rsidR="00F15C4E" w:rsidRPr="00F15C4E" w:rsidTr="00F15C4E">
        <w:trPr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0"/>
            </w:tblGrid>
            <w:tr w:rsidR="00F15C4E" w:rsidRPr="00F15C4E">
              <w:tc>
                <w:tcPr>
                  <w:tcW w:w="0" w:type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90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15C4E" w:rsidRPr="00F15C4E" w:rsidTr="00F15C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000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F15C4E" w:rsidRPr="00F15C4E" w:rsidTr="00F15C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Mar>
                                <w:top w:w="360" w:type="dxa"/>
                                <w:left w:w="360" w:type="dxa"/>
                                <w:bottom w:w="0" w:type="dxa"/>
                                <w:right w:w="36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280"/>
                              </w:tblGrid>
                              <w:tr w:rsidR="00F15C4E" w:rsidRPr="00F15C4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280"/>
                                    </w:tblGrid>
                                    <w:tr w:rsidR="00F15C4E" w:rsidRPr="00F15C4E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F15C4E" w:rsidRPr="00F15C4E" w:rsidRDefault="00F15C4E" w:rsidP="00F15C4E">
                                          <w:pPr>
                                            <w:spacing w:after="0" w:line="240" w:lineRule="auto"/>
                                            <w:textAlignment w:val="baseline"/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</w:pP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b/>
                                              <w:bCs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For more information:</w:t>
                                          </w: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br/>
                                            <w:t>Media relations: </w:t>
                                          </w:r>
                                          <w:hyperlink r:id="rId8" w:tgtFrame="_blank" w:history="1">
                                            <w:r w:rsidRPr="00F15C4E">
                                              <w:rPr>
                                                <w:rFonts w:ascii="Helvetica" w:eastAsia="Times New Roman" w:hAnsi="Helvetica" w:cs="Helvetica"/>
                                                <w:color w:val="0000FF"/>
                                                <w:sz w:val="21"/>
                                                <w:szCs w:val="21"/>
                                                <w:u w:val="single"/>
                                                <w:bdr w:val="none" w:sz="0" w:space="0" w:color="auto" w:frame="1"/>
                                                <w:lang w:eastAsia="nl-BE"/>
                                              </w:rPr>
                                              <w:t>+31 88 659 9211</w:t>
                                            </w:r>
                                          </w:hyperlink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 / </w:t>
                                          </w:r>
                                          <w:hyperlink r:id="rId9" w:history="1">
                                            <w:r w:rsidRPr="00F15C4E">
                                              <w:rPr>
                                                <w:rFonts w:ascii="Helvetica" w:eastAsia="Times New Roman" w:hAnsi="Helvetica" w:cs="Helvetica"/>
                                                <w:color w:val="0000FF"/>
                                                <w:sz w:val="21"/>
                                                <w:szCs w:val="21"/>
                                                <w:u w:val="single"/>
                                                <w:bdr w:val="none" w:sz="0" w:space="0" w:color="auto" w:frame="1"/>
                                                <w:lang w:eastAsia="nl-BE"/>
                                              </w:rPr>
                                              <w:t>media.relations@aholddelhaize.com</w:t>
                                            </w:r>
                                          </w:hyperlink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br/>
                                            <w:t>Investor relations: </w:t>
                                          </w:r>
                                          <w:hyperlink r:id="rId10" w:tgtFrame="_blank" w:history="1">
                                            <w:r w:rsidRPr="00F15C4E">
                                              <w:rPr>
                                                <w:rFonts w:ascii="Helvetica" w:eastAsia="Times New Roman" w:hAnsi="Helvetica" w:cs="Helvetica"/>
                                                <w:color w:val="0000FF"/>
                                                <w:sz w:val="21"/>
                                                <w:szCs w:val="21"/>
                                                <w:u w:val="single"/>
                                                <w:bdr w:val="none" w:sz="0" w:space="0" w:color="auto" w:frame="1"/>
                                                <w:lang w:eastAsia="nl-BE"/>
                                              </w:rPr>
                                              <w:t>+31 88 659 9209</w:t>
                                            </w:r>
                                          </w:hyperlink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 / </w:t>
                                          </w:r>
                                          <w:hyperlink r:id="rId11" w:history="1">
                                            <w:r w:rsidRPr="00F15C4E">
                                              <w:rPr>
                                                <w:rFonts w:ascii="Helvetica" w:eastAsia="Times New Roman" w:hAnsi="Helvetica" w:cs="Helvetica"/>
                                                <w:color w:val="0000FF"/>
                                                <w:sz w:val="21"/>
                                                <w:szCs w:val="21"/>
                                                <w:u w:val="single"/>
                                                <w:bdr w:val="none" w:sz="0" w:space="0" w:color="auto" w:frame="1"/>
                                                <w:lang w:eastAsia="nl-BE"/>
                                              </w:rPr>
                                              <w:t>investor.relations@aholddelhaize.com</w:t>
                                            </w:r>
                                          </w:hyperlink>
                                        </w:p>
                                      </w:tc>
                                    </w:tr>
                                    <w:tr w:rsidR="00F15C4E" w:rsidRPr="00F15C4E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F15C4E" w:rsidRPr="00F15C4E" w:rsidRDefault="00F15C4E" w:rsidP="00F15C4E">
                                          <w:pPr>
                                            <w:spacing w:after="0" w:line="300" w:lineRule="atLeast"/>
                                            <w:textAlignment w:val="baseline"/>
                                            <w:rPr>
                                              <w:rFonts w:ascii="inherit" w:eastAsia="Times New Roman" w:hAnsi="inherit" w:cs="Times New Roman"/>
                                              <w:sz w:val="2"/>
                                              <w:szCs w:val="2"/>
                                              <w:lang w:eastAsia="nl-BE"/>
                                            </w:rPr>
                                          </w:pPr>
                                          <w:r w:rsidRPr="00F15C4E">
                                            <w:rPr>
                                              <w:rFonts w:ascii="inherit" w:eastAsia="Times New Roman" w:hAnsi="inherit" w:cs="Times New Roman"/>
                                              <w:sz w:val="2"/>
                                              <w:szCs w:val="2"/>
                                              <w:lang w:eastAsia="nl-BE"/>
                                            </w:rPr>
                                            <w:t> </w:t>
                                          </w:r>
                                        </w:p>
                                      </w:tc>
                                    </w:tr>
                                    <w:tr w:rsidR="00F15C4E" w:rsidRPr="00F15C4E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F15C4E" w:rsidRPr="00F15C4E" w:rsidRDefault="00F15C4E" w:rsidP="00F15C4E">
                                          <w:pPr>
                                            <w:spacing w:after="0" w:line="240" w:lineRule="auto"/>
                                            <w:textAlignment w:val="baseline"/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</w:pP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Please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find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our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latest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news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in Ahold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Delhaize’s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 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fldChar w:fldCharType="begin"/>
                                          </w: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instrText xml:space="preserve"> HYPERLINK "https://email.press.aholddelhaize.com/c/eJx0z8FqxCAQgOGn0VuDjsbRg4de8hqLOrNVSEyIoYE-fdm9lt5_-PkoFvQGJUeNGtDNJqDkLbX10SgKAATEIABkjY588S54RJOcdwFmeiZOxZWg5id62SIosMpqpZ0KFierKRP4rGZQoTgjrDpOHmNKdV-JeK2p_fBU9k2usV7XMYT5FLAIWO77_lsJWDrfQ8Aiz3jwOTKfrdSLu7Dq-5mnzHJwp9a_HrRvqfUX4Z_lC3XFt_XjrfwNAAD__6IOUvs" \t "_blank" </w:instrText>
                                          </w: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fldChar w:fldCharType="separate"/>
                                          </w: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color w:val="0000FF"/>
                                              <w:sz w:val="21"/>
                                              <w:szCs w:val="21"/>
                                              <w:u w:val="single"/>
                                              <w:bdr w:val="none" w:sz="0" w:space="0" w:color="auto" w:frame="1"/>
                                              <w:lang w:eastAsia="nl-BE"/>
                                            </w:rPr>
                                            <w:t>newsroom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fldChar w:fldCharType="end"/>
                                          </w:r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.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Looking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for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pictures?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Visit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 xml:space="preserve"> </w:t>
                                          </w:r>
                                          <w:proofErr w:type="spellStart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our</w:t>
                                          </w:r>
                                          <w:proofErr w:type="spellEnd"/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 </w:t>
                                          </w:r>
                                          <w:hyperlink r:id="rId12" w:tgtFrame="_blank" w:history="1">
                                            <w:r w:rsidRPr="00F15C4E">
                                              <w:rPr>
                                                <w:rFonts w:ascii="Helvetica" w:eastAsia="Times New Roman" w:hAnsi="Helvetica" w:cs="Helvetica"/>
                                                <w:color w:val="0000FF"/>
                                                <w:sz w:val="21"/>
                                                <w:szCs w:val="21"/>
                                                <w:u w:val="single"/>
                                                <w:bdr w:val="none" w:sz="0" w:space="0" w:color="auto" w:frame="1"/>
                                                <w:lang w:eastAsia="nl-BE"/>
                                              </w:rPr>
                                              <w:t>Media Library</w:t>
                                            </w:r>
                                          </w:hyperlink>
                                          <w:r w:rsidRPr="00F15C4E">
                                            <w:rPr>
                                              <w:rFonts w:ascii="Helvetica" w:eastAsia="Times New Roman" w:hAnsi="Helvetica" w:cs="Helvetica"/>
                                              <w:sz w:val="21"/>
                                              <w:szCs w:val="21"/>
                                              <w:lang w:eastAsia="nl-BE"/>
                                            </w:rPr>
                                            <w:t>.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F15C4E" w:rsidRPr="00F15C4E" w:rsidRDefault="00F15C4E" w:rsidP="00F15C4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nl-B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15C4E" w:rsidRPr="00F15C4E" w:rsidRDefault="00F15C4E" w:rsidP="00F15C4E">
                              <w:pPr>
                                <w:spacing w:after="0" w:line="240" w:lineRule="auto"/>
                                <w:textAlignment w:val="center"/>
                                <w:rPr>
                                  <w:rFonts w:ascii="inherit" w:eastAsia="Times New Roman" w:hAnsi="inherit" w:cs="Times New Roman"/>
                                  <w:sz w:val="2"/>
                                  <w:szCs w:val="2"/>
                                  <w:lang w:eastAsia="nl-BE"/>
                                </w:rPr>
                              </w:pPr>
                            </w:p>
                          </w:tc>
                        </w:tr>
                      </w:tbl>
                      <w:p w:rsidR="00F15C4E" w:rsidRPr="00F15C4E" w:rsidRDefault="00F15C4E" w:rsidP="00F15C4E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nl-BE"/>
                          </w:rPr>
                        </w:pPr>
                      </w:p>
                    </w:tc>
                  </w:tr>
                </w:tbl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vanish/>
                      <w:sz w:val="24"/>
                      <w:szCs w:val="24"/>
                      <w:lang w:eastAsia="nl-BE"/>
                    </w:rPr>
                  </w:pPr>
                </w:p>
                <w:tbl>
                  <w:tblPr>
                    <w:tblW w:w="90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15C4E" w:rsidRPr="00F15C4E" w:rsidTr="00F15C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000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F15C4E" w:rsidRPr="00F15C4E" w:rsidTr="00F15C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360" w:type="dxa"/>
                                <w:bottom w:w="0" w:type="dxa"/>
                                <w:right w:w="36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280"/>
                              </w:tblGrid>
                              <w:tr w:rsidR="00F15C4E" w:rsidRPr="00F15C4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15C4E" w:rsidRPr="00F15C4E" w:rsidRDefault="00F15C4E" w:rsidP="00F15C4E">
                                    <w:pPr>
                                      <w:spacing w:after="0" w:line="360" w:lineRule="atLeast"/>
                                      <w:textAlignment w:val="baseline"/>
                                      <w:rPr>
                                        <w:rFonts w:ascii="inherit" w:eastAsia="Times New Roman" w:hAnsi="inherit" w:cs="Times New Roman"/>
                                        <w:sz w:val="2"/>
                                        <w:szCs w:val="2"/>
                                        <w:lang w:eastAsia="nl-BE"/>
                                      </w:rPr>
                                    </w:pPr>
                                    <w:r w:rsidRPr="00F15C4E">
                                      <w:rPr>
                                        <w:rFonts w:ascii="inherit" w:eastAsia="Times New Roman" w:hAnsi="inherit" w:cs="Times New Roman"/>
                                        <w:sz w:val="2"/>
                                        <w:szCs w:val="2"/>
                                        <w:lang w:eastAsia="nl-BE"/>
                                      </w:rPr>
                                      <w:t> </w:t>
                                    </w:r>
                                  </w:p>
                                </w:tc>
                              </w:tr>
                              <w:tr w:rsidR="00F15C4E" w:rsidRPr="00F15C4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15C4E" w:rsidRPr="00F15C4E" w:rsidRDefault="00F15C4E" w:rsidP="00F15C4E">
                                    <w:pPr>
                                      <w:spacing w:after="0" w:line="240" w:lineRule="auto"/>
                                      <w:textAlignment w:val="baseline"/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</w:pP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Click 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fldChar w:fldCharType="begin"/>
                                    </w: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instrText xml:space="preserve"> HYPERLINK "https://email.press.aholddelhaize.com/c/eJx0kEGunDAQRE9jdoPsbuPGCy8ifXGNr7a7GSwBgzCTRU4fDUp2yb5KVe9JKjQidZocOaAwYKRON67rd5VkAAiIogHolkQMQKOqVfKjxDlEZoLAIVt2KKWrCSx46511wUZPvXeSBcZsB7CxBDTeHqe21vPyWkV0Xbj-0r68tm5Ny3UdzeAPA5OBaeOdn3r2d_7g550yMN3Nx9_qQylECy4M7AANTPd1A9N7b-_cylmzGpxEL65rM_j1B2c69GxZz1qWS3fj7c8591kNhIXbYvCrqA8wzoXLkAuSQ29HUHEeGQGLlAJBPBEXZQeCQ4HIQDwzQx4ddmf690TXdJe6P7_ltXHdP4r_o-Qj_Uo30OO-_TsAAP__dFqEPw" \t "_blank" </w:instrText>
                                    </w: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fldChar w:fldCharType="separate"/>
                                    </w: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color w:val="0000FF"/>
                                        <w:sz w:val="15"/>
                                        <w:szCs w:val="15"/>
                                        <w:u w:val="single"/>
                                        <w:bdr w:val="none" w:sz="0" w:space="0" w:color="auto" w:frame="1"/>
                                        <w:lang w:eastAsia="nl-BE"/>
                                      </w:rPr>
                                      <w:t>here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fldChar w:fldCharType="end"/>
                                    </w: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 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if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you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no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longer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wish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to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receive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these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messages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from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Ahold Delhaize.</w:t>
                                    </w:r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br/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Thank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you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for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your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interest in </w:t>
                                    </w:r>
                                    <w:proofErr w:type="spellStart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>our</w:t>
                                    </w:r>
                                    <w:proofErr w:type="spellEnd"/>
                                    <w:r w:rsidRPr="00F15C4E">
                                      <w:rPr>
                                        <w:rFonts w:ascii="Helvetica" w:eastAsia="Times New Roman" w:hAnsi="Helvetica" w:cs="Helvetica"/>
                                        <w:i/>
                                        <w:iCs/>
                                        <w:sz w:val="15"/>
                                        <w:szCs w:val="15"/>
                                        <w:lang w:eastAsia="nl-BE"/>
                                      </w:rPr>
                                      <w:t xml:space="preserve"> company.</w:t>
                                    </w:r>
                                  </w:p>
                                </w:tc>
                              </w:tr>
                              <w:tr w:rsidR="00F15C4E" w:rsidRPr="00F15C4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F15C4E" w:rsidRPr="00F15C4E" w:rsidRDefault="00F15C4E" w:rsidP="00F15C4E">
                                    <w:pPr>
                                      <w:spacing w:after="0" w:line="360" w:lineRule="atLeast"/>
                                      <w:textAlignment w:val="baseline"/>
                                      <w:rPr>
                                        <w:rFonts w:ascii="inherit" w:eastAsia="Times New Roman" w:hAnsi="inherit" w:cs="Times New Roman"/>
                                        <w:sz w:val="2"/>
                                        <w:szCs w:val="2"/>
                                        <w:lang w:eastAsia="nl-BE"/>
                                      </w:rPr>
                                    </w:pPr>
                                    <w:r w:rsidRPr="00F15C4E">
                                      <w:rPr>
                                        <w:rFonts w:ascii="inherit" w:eastAsia="Times New Roman" w:hAnsi="inherit" w:cs="Times New Roman"/>
                                        <w:sz w:val="2"/>
                                        <w:szCs w:val="2"/>
                                        <w:lang w:eastAsia="nl-BE"/>
                                      </w:rPr>
                                      <w:t> </w:t>
                                    </w:r>
                                  </w:p>
                                </w:tc>
                              </w:tr>
                            </w:tbl>
                            <w:p w:rsidR="00F15C4E" w:rsidRPr="00F15C4E" w:rsidRDefault="00F15C4E" w:rsidP="00F15C4E">
                              <w:pPr>
                                <w:spacing w:after="0" w:line="240" w:lineRule="auto"/>
                                <w:textAlignment w:val="center"/>
                                <w:rPr>
                                  <w:rFonts w:ascii="inherit" w:eastAsia="Times New Roman" w:hAnsi="inherit" w:cs="Times New Roman"/>
                                  <w:sz w:val="2"/>
                                  <w:szCs w:val="2"/>
                                  <w:lang w:eastAsia="nl-BE"/>
                                </w:rPr>
                              </w:pPr>
                            </w:p>
                          </w:tc>
                        </w:tr>
                      </w:tbl>
                      <w:p w:rsidR="00F15C4E" w:rsidRPr="00F15C4E" w:rsidRDefault="00F15C4E" w:rsidP="00F15C4E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nl-BE"/>
                          </w:rPr>
                        </w:pPr>
                      </w:p>
                    </w:tc>
                  </w:tr>
                </w:tbl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vanish/>
                      <w:sz w:val="24"/>
                      <w:szCs w:val="24"/>
                      <w:lang w:eastAsia="nl-BE"/>
                    </w:rPr>
                  </w:pPr>
                </w:p>
                <w:tbl>
                  <w:tblPr>
                    <w:tblW w:w="90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000"/>
                  </w:tblGrid>
                  <w:tr w:rsidR="00F15C4E" w:rsidRPr="00F15C4E" w:rsidTr="00F15C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000" w:type="dxa"/>
                          <w:jc w:val="center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F15C4E" w:rsidRPr="00F15C4E" w:rsidTr="00F15C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360" w:type="dxa"/>
                                <w:bottom w:w="360" w:type="dxa"/>
                                <w:right w:w="360" w:type="dxa"/>
                              </w:tcMar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280"/>
                              </w:tblGrid>
                              <w:tr w:rsidR="00F15C4E" w:rsidRPr="00F15C4E"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5000" w:type="pct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8280"/>
                                    </w:tblGrid>
                                    <w:tr w:rsidR="00F15C4E" w:rsidRPr="00F15C4E"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tbl>
                                          <w:tblPr>
                                            <w:tblpPr w:leftFromText="36" w:rightFromText="36" w:vertAnchor="text"/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60"/>
                                          </w:tblGrid>
                                          <w:tr w:rsidR="00F15C4E" w:rsidRPr="00F15C4E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60" w:type="dxa"/>
                                                  <w:left w:w="60" w:type="dxa"/>
                                                  <w:bottom w:w="60" w:type="dxa"/>
                                                  <w:right w:w="6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4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540"/>
                                                </w:tblGrid>
                                                <w:tr w:rsidR="00F15C4E" w:rsidRPr="00F15C4E">
                                                  <w:trPr>
                                                    <w:trHeight w:val="540"/>
                                                  </w:trPr>
                                                  <w:tc>
                                                    <w:tcPr>
                                                      <w:tcW w:w="540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15C4E" w:rsidRPr="00F15C4E" w:rsidRDefault="00F15C4E" w:rsidP="00F15C4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"/>
                                                          <w:szCs w:val="2"/>
                                                          <w:lang w:eastAsia="nl-BE"/>
                                                        </w:rPr>
                                                      </w:pPr>
                                                      <w:r w:rsidRPr="00F15C4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color w:val="0000FF"/>
                                                          <w:sz w:val="2"/>
                                                          <w:szCs w:val="2"/>
                                                          <w:bdr w:val="none" w:sz="0" w:space="0" w:color="auto" w:frame="1"/>
                                                          <w:lang w:eastAsia="nl-BE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342900" cy="342900"/>
                                                            <wp:effectExtent l="0" t="0" r="0" b="0"/>
                                                            <wp:docPr id="3" name="Afbeelding 3" descr="https://content.presspage.com/templates/907/2928/717699/linkedin.png">
                                                              <a:hlinkClick xmlns:a="http://schemas.openxmlformats.org/drawingml/2006/main" r:id="rId13" tgtFrame="&quot;_blank&quot;"/>
                                                            </wp:docPr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1" descr="https://content.presspage.com/templates/907/2928/717699/linkedin.png">
                                                                      <a:hlinkClick r:id="rId13" tgtFrame="&quot;_blank&quot;"/>
                                                                    </pic:cNvPr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4" cstate="print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342900" cy="34290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15C4E" w:rsidRPr="00F15C4E" w:rsidRDefault="00F15C4E" w:rsidP="00F15C4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nl-B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15C4E" w:rsidRPr="00F15C4E" w:rsidRDefault="00F15C4E" w:rsidP="00F15C4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"/>
                                              <w:szCs w:val="2"/>
                                              <w:lang w:eastAsia="nl-BE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36" w:rightFromText="36" w:vertAnchor="text"/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60"/>
                                          </w:tblGrid>
                                          <w:tr w:rsidR="00F15C4E" w:rsidRPr="00F15C4E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60" w:type="dxa"/>
                                                  <w:left w:w="60" w:type="dxa"/>
                                                  <w:bottom w:w="60" w:type="dxa"/>
                                                  <w:right w:w="6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4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540"/>
                                                </w:tblGrid>
                                                <w:tr w:rsidR="00F15C4E" w:rsidRPr="00F15C4E">
                                                  <w:trPr>
                                                    <w:trHeight w:val="540"/>
                                                  </w:trPr>
                                                  <w:tc>
                                                    <w:tcPr>
                                                      <w:tcW w:w="540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15C4E" w:rsidRPr="00F15C4E" w:rsidRDefault="00F15C4E" w:rsidP="00F15C4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"/>
                                                          <w:szCs w:val="2"/>
                                                          <w:lang w:eastAsia="nl-BE"/>
                                                        </w:rPr>
                                                      </w:pPr>
                                                      <w:r w:rsidRPr="00F15C4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color w:val="0000FF"/>
                                                          <w:sz w:val="2"/>
                                                          <w:szCs w:val="2"/>
                                                          <w:bdr w:val="none" w:sz="0" w:space="0" w:color="auto" w:frame="1"/>
                                                          <w:lang w:eastAsia="nl-BE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342900" cy="342900"/>
                                                            <wp:effectExtent l="0" t="0" r="0" b="0"/>
                                                            <wp:docPr id="2" name="Afbeelding 2" descr="https://content.presspage.com/templates/907/2928/717699/twitter.png">
                                                              <a:hlinkClick xmlns:a="http://schemas.openxmlformats.org/drawingml/2006/main" r:id="rId15" tgtFrame="&quot;_blank&quot;"/>
                                                            </wp:docPr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2" descr="https://content.presspage.com/templates/907/2928/717699/twitter.png">
                                                                      <a:hlinkClick r:id="rId15" tgtFrame="&quot;_blank&quot;"/>
                                                                    </pic:cNvPr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6" cstate="print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342900" cy="34290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15C4E" w:rsidRPr="00F15C4E" w:rsidRDefault="00F15C4E" w:rsidP="00F15C4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nl-B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15C4E" w:rsidRPr="00F15C4E" w:rsidRDefault="00F15C4E" w:rsidP="00F15C4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vanish/>
                                              <w:sz w:val="2"/>
                                              <w:szCs w:val="2"/>
                                              <w:lang w:eastAsia="nl-BE"/>
                                            </w:rPr>
                                          </w:pPr>
                                        </w:p>
                                        <w:tbl>
                                          <w:tblPr>
                                            <w:tblpPr w:leftFromText="36" w:rightFromText="36" w:vertAnchor="text"/>
                                            <w:tblW w:w="0" w:type="auto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660"/>
                                          </w:tblGrid>
                                          <w:tr w:rsidR="00F15C4E" w:rsidRPr="00F15C4E">
                                            <w:tc>
                                              <w:tcPr>
                                                <w:tcW w:w="0" w:type="auto"/>
                                                <w:tcMar>
                                                  <w:top w:w="60" w:type="dxa"/>
                                                  <w:left w:w="60" w:type="dxa"/>
                                                  <w:bottom w:w="60" w:type="dxa"/>
                                                  <w:right w:w="60" w:type="dxa"/>
                                                </w:tcMar>
                                                <w:vAlign w:val="center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540" w:type="dxa"/>
                                                  <w:tblCellMar>
                                                    <w:left w:w="0" w:type="dxa"/>
                                                    <w:right w:w="0" w:type="dxa"/>
                                                  </w:tblCellMar>
                                                  <w:tblLook w:val="04A0" w:firstRow="1" w:lastRow="0" w:firstColumn="1" w:lastColumn="0" w:noHBand="0" w:noVBand="1"/>
                                                </w:tblPr>
                                                <w:tblGrid>
                                                  <w:gridCol w:w="540"/>
                                                </w:tblGrid>
                                                <w:tr w:rsidR="00F15C4E" w:rsidRPr="00F15C4E">
                                                  <w:trPr>
                                                    <w:trHeight w:val="540"/>
                                                  </w:trPr>
                                                  <w:tc>
                                                    <w:tcPr>
                                                      <w:tcW w:w="540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F15C4E" w:rsidRPr="00F15C4E" w:rsidRDefault="00F15C4E" w:rsidP="00F15C4E">
                                                      <w:pPr>
                                                        <w:spacing w:after="0" w:line="240" w:lineRule="auto"/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sz w:val="2"/>
                                                          <w:szCs w:val="2"/>
                                                          <w:lang w:eastAsia="nl-BE"/>
                                                        </w:rPr>
                                                      </w:pPr>
                                                      <w:r w:rsidRPr="00F15C4E">
                                                        <w:rPr>
                                                          <w:rFonts w:ascii="Times New Roman" w:eastAsia="Times New Roman" w:hAnsi="Times New Roman" w:cs="Times New Roman"/>
                                                          <w:noProof/>
                                                          <w:color w:val="0000FF"/>
                                                          <w:sz w:val="2"/>
                                                          <w:szCs w:val="2"/>
                                                          <w:bdr w:val="none" w:sz="0" w:space="0" w:color="auto" w:frame="1"/>
                                                          <w:lang w:eastAsia="nl-BE"/>
                                                        </w:rPr>
                                                        <w:drawing>
                                                          <wp:inline distT="0" distB="0" distL="0" distR="0">
                                                            <wp:extent cx="342900" cy="342900"/>
                                                            <wp:effectExtent l="0" t="0" r="0" b="0"/>
                                                            <wp:docPr id="1" name="Afbeelding 1" descr="https://content.presspage.com/templates/907/2928/717699/instagram.png">
                                                              <a:hlinkClick xmlns:a="http://schemas.openxmlformats.org/drawingml/2006/main" r:id="rId17" tgtFrame="&quot;_blank&quot;"/>
                                                            </wp:docPr>
                                                            <wp:cNvGraphicFramePr>
                                                              <a:graphicFrameLocks xmlns:a="http://schemas.openxmlformats.org/drawingml/2006/main" noChangeAspect="1"/>
                                                            </wp:cNvGraphicFramePr>
                                                            <a:graphic xmlns:a="http://schemas.openxmlformats.org/drawingml/2006/main">
                                                              <a:graphicData uri="http://schemas.openxmlformats.org/drawingml/2006/picture">
                                                                <pic:pic xmlns:pic="http://schemas.openxmlformats.org/drawingml/2006/picture">
                                                                  <pic:nvPicPr>
                                                                    <pic:cNvPr id="0" name="Picture 3" descr="https://content.presspage.com/templates/907/2928/717699/instagram.png">
                                                                      <a:hlinkClick r:id="rId17" tgtFrame="&quot;_blank&quot;"/>
                                                                    </pic:cNvPr>
                                                                    <pic:cNvPicPr>
                                                                      <a:picLocks noChangeAspect="1" noChangeArrowheads="1"/>
                                                                    </pic:cNvPicPr>
                                                                  </pic:nvPicPr>
                                                                  <pic:blipFill>
                                                                    <a:blip r:embed="rId18" cstate="print">
                                                                      <a:extLst>
                                                                        <a:ext uri="{28A0092B-C50C-407E-A947-70E740481C1C}">
                                                                          <a14:useLocalDpi xmlns:a14="http://schemas.microsoft.com/office/drawing/2010/main" val="0"/>
                                                                        </a:ext>
                                                                      </a:extLst>
                                                                    </a:blip>
                                                                    <a:srcRect/>
                                                                    <a:stretch>
                                                                      <a:fillRect/>
                                                                    </a:stretch>
                                                                  </pic:blipFill>
                                                                  <pic:spPr bwMode="auto">
                                                                    <a:xfrm>
                                                                      <a:off x="0" y="0"/>
                                                                      <a:ext cx="342900" cy="342900"/>
                                                                    </a:xfrm>
                                                                    <a:prstGeom prst="rect">
                                                                      <a:avLst/>
                                                                    </a:prstGeom>
                                                                    <a:noFill/>
                                                                    <a:ln>
                                                                      <a:noFill/>
                                                                    </a:ln>
                                                                  </pic:spPr>
                                                                </pic:pic>
                                                              </a:graphicData>
                                                            </a:graphic>
                                                          </wp:inline>
                                                        </w:drawing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F15C4E" w:rsidRPr="00F15C4E" w:rsidRDefault="00F15C4E" w:rsidP="00F15C4E">
                                                <w:pPr>
                                                  <w:spacing w:after="0" w:line="240" w:lineRule="auto"/>
                                                  <w:rPr>
                                                    <w:rFonts w:ascii="Times New Roman" w:eastAsia="Times New Roman" w:hAnsi="Times New Roman" w:cs="Times New Roman"/>
                                                    <w:sz w:val="24"/>
                                                    <w:szCs w:val="24"/>
                                                    <w:lang w:eastAsia="nl-BE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F15C4E" w:rsidRPr="00F15C4E" w:rsidRDefault="00F15C4E" w:rsidP="00F15C4E">
                                          <w:pPr>
                                            <w:spacing w:after="0" w:line="240" w:lineRule="auto"/>
                                            <w:rPr>
                                              <w:rFonts w:ascii="Times New Roman" w:eastAsia="Times New Roman" w:hAnsi="Times New Roman" w:cs="Times New Roman"/>
                                              <w:sz w:val="2"/>
                                              <w:szCs w:val="2"/>
                                              <w:lang w:eastAsia="nl-BE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F15C4E" w:rsidRPr="00F15C4E" w:rsidRDefault="00F15C4E" w:rsidP="00F15C4E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nl-B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F15C4E" w:rsidRPr="00F15C4E" w:rsidRDefault="00F15C4E" w:rsidP="00F15C4E">
                              <w:pPr>
                                <w:spacing w:after="0" w:line="240" w:lineRule="auto"/>
                                <w:textAlignment w:val="center"/>
                                <w:rPr>
                                  <w:rFonts w:ascii="inherit" w:eastAsia="Times New Roman" w:hAnsi="inherit" w:cs="Times New Roman"/>
                                  <w:sz w:val="2"/>
                                  <w:szCs w:val="2"/>
                                  <w:lang w:eastAsia="nl-BE"/>
                                </w:rPr>
                              </w:pPr>
                            </w:p>
                          </w:tc>
                        </w:tr>
                      </w:tbl>
                      <w:p w:rsidR="00F15C4E" w:rsidRPr="00F15C4E" w:rsidRDefault="00F15C4E" w:rsidP="00F15C4E">
                        <w:pPr>
                          <w:spacing w:after="0" w:line="240" w:lineRule="auto"/>
                          <w:textAlignment w:val="baseline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nl-BE"/>
                          </w:rPr>
                        </w:pPr>
                      </w:p>
                    </w:tc>
                  </w:tr>
                </w:tbl>
                <w:p w:rsidR="00F15C4E" w:rsidRPr="00F15C4E" w:rsidRDefault="00F15C4E" w:rsidP="00F15C4E">
                  <w:pPr>
                    <w:spacing w:after="0" w:line="240" w:lineRule="auto"/>
                    <w:textAlignment w:val="baseline"/>
                    <w:rPr>
                      <w:rFonts w:ascii="Helvetica" w:eastAsia="Times New Roman" w:hAnsi="Helvetica" w:cs="Helvetica"/>
                      <w:sz w:val="24"/>
                      <w:szCs w:val="24"/>
                      <w:lang w:eastAsia="nl-BE"/>
                    </w:rPr>
                  </w:pPr>
                </w:p>
              </w:tc>
            </w:tr>
          </w:tbl>
          <w:p w:rsidR="00F15C4E" w:rsidRPr="00F15C4E" w:rsidRDefault="00F15C4E" w:rsidP="00F15C4E">
            <w:pPr>
              <w:spacing w:after="0" w:line="240" w:lineRule="auto"/>
              <w:textAlignment w:val="top"/>
              <w:rPr>
                <w:rFonts w:ascii="inherit" w:eastAsia="Times New Roman" w:hAnsi="inherit" w:cs="Times New Roman"/>
                <w:sz w:val="21"/>
                <w:szCs w:val="21"/>
                <w:lang w:eastAsia="nl-BE"/>
              </w:rPr>
            </w:pPr>
          </w:p>
        </w:tc>
      </w:tr>
    </w:tbl>
    <w:p w:rsidR="00D8055C" w:rsidRDefault="00D8055C">
      <w:bookmarkStart w:id="0" w:name="_GoBack"/>
      <w:bookmarkEnd w:id="0"/>
    </w:p>
    <w:sectPr w:rsidR="00D80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C4E"/>
    <w:rsid w:val="00D8055C"/>
    <w:rsid w:val="00F1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5E185C-6B19-45F3-8985-BB9086BE0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F15C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paragraph" w:styleId="Kop3">
    <w:name w:val="heading 3"/>
    <w:basedOn w:val="Standaard"/>
    <w:link w:val="Kop3Char"/>
    <w:uiPriority w:val="9"/>
    <w:qFormat/>
    <w:rsid w:val="00F15C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paragraph" w:styleId="Kop5">
    <w:name w:val="heading 5"/>
    <w:basedOn w:val="Standaard"/>
    <w:link w:val="Kop5Char"/>
    <w:uiPriority w:val="9"/>
    <w:qFormat/>
    <w:rsid w:val="00F15C4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F15C4E"/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character" w:customStyle="1" w:styleId="Kop3Char">
    <w:name w:val="Kop 3 Char"/>
    <w:basedOn w:val="Standaardalinea-lettertype"/>
    <w:link w:val="Kop3"/>
    <w:uiPriority w:val="9"/>
    <w:rsid w:val="00F15C4E"/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customStyle="1" w:styleId="Kop5Char">
    <w:name w:val="Kop 5 Char"/>
    <w:basedOn w:val="Standaardalinea-lettertype"/>
    <w:link w:val="Kop5"/>
    <w:uiPriority w:val="9"/>
    <w:rsid w:val="00F15C4E"/>
    <w:rPr>
      <w:rFonts w:ascii="Times New Roman" w:eastAsia="Times New Roman" w:hAnsi="Times New Roman" w:cs="Times New Roman"/>
      <w:b/>
      <w:bCs/>
      <w:sz w:val="20"/>
      <w:szCs w:val="20"/>
      <w:lang w:eastAsia="nl-BE"/>
    </w:rPr>
  </w:style>
  <w:style w:type="character" w:styleId="Zwaar">
    <w:name w:val="Strong"/>
    <w:basedOn w:val="Standaardalinea-lettertype"/>
    <w:uiPriority w:val="22"/>
    <w:qFormat/>
    <w:rsid w:val="00F15C4E"/>
    <w:rPr>
      <w:b/>
      <w:bCs/>
    </w:rPr>
  </w:style>
  <w:style w:type="paragraph" w:styleId="Normaalweb">
    <w:name w:val="Normal (Web)"/>
    <w:basedOn w:val="Standaard"/>
    <w:uiPriority w:val="99"/>
    <w:semiHidden/>
    <w:unhideWhenUsed/>
    <w:rsid w:val="00F15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Hyperlink">
    <w:name w:val="Hyperlink"/>
    <w:basedOn w:val="Standaardalinea-lettertype"/>
    <w:uiPriority w:val="99"/>
    <w:semiHidden/>
    <w:unhideWhenUsed/>
    <w:rsid w:val="00F15C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022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6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8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7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9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9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32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1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31886599211" TargetMode="External"/><Relationship Id="rId13" Type="http://schemas.openxmlformats.org/officeDocument/2006/relationships/hyperlink" Target="https://email.press.aholddelhaize.com/c/eJx0zzFurTAQheHVjLuLhrHBULh4Ddu4sj3Dw4oxCKOgZPURSCnTn186H7toB22VuNa2ZPtOj1bJ6lN-J3ZAZMnaEYjU4nph6sQMYeii0XPnh3H2JrIPSBh1VMkRkkHTYtvjaGxjWg5MQ8COcIy9BoP7IbU2ftkys-TFp29p4raq7Jbz3Cvof0AT0HRdV5NT-RBO5R4ATXFbd1--gKYnf_32QJM63C5HDXKkuJxSwODnHJogqkrhVP6_eVt9Krfojwe38XQP_fWgfwIAAP__MC9Y4A" TargetMode="External"/><Relationship Id="rId1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s://email.press.aholddelhaize.com/c/eJx0zz1uwzAMQOHTUFsMipKleNDQxdcIRJOpBfgPklGjPX2RrEX3N7xP0hTvLhpNNlqKoXdDNLrmsjyKJCCKFOMARGZOjhw7O_TO6hMRZUIhZhTOFDKFYEoiJI_eog04-Nh5Kyx0Z-wJhyk48HhUba3L876I6DLn8qPdtK9mSfN5Hg3cB9AINF7X9bcCGnUDGleVkm9L4ZrrN9Boajq0NtZapvnUDTx-PbljNU03KdvnQ_Y1l-0F-mfgRTzTW357m38DAAD__yy6V7A" TargetMode="External"/><Relationship Id="rId17" Type="http://schemas.openxmlformats.org/officeDocument/2006/relationships/hyperlink" Target="https://email.press.aholddelhaize.com/c/eJx0zz1uxCAQxfHTQBdrGLDHFBRpfI0VMLNrJH_JoFjK6SNvl2L79_TXj0Om0ZKWYMggDb31pGWNZXkUDgqRkMgrRD0Hw8-c7JBg7AeCxDFixuRHsOCxt0aXgIAOnAEzgHfUOcOJcUzQI_g8WOXgOKXWLs77wizLHMuvdHlf9RLm1o6q7LfCSeF0XVdXttri64zrvVA4_XspnPQZDjlrkrPkucmmHPw8U5dEV9m4bK8H72ss2-340L1lLbzBX2_qXwAAAP__PBNUyA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mail.press.aholddelhaize.com/c/eJx00DGOhSAQxvHTYIcZBoRHQbGN13gZYFQSFQNmiz395plsufV8_2J-OST30m7goJxCZyft3cAHlf1dchCIDp3zAnHYArAnNhbIeESeFrQxISw6KTCLtmooAQENGAXKgjduNCrHjK8IE4JPVgsDV-PeR9rqnjPvG5UfHlM9hj1s9311ob8EzgLng05auY3P_qL1WQmcn1L-pZKd9YDKTqRQf8698y1w9kBaq8VLa9lKQzRJQmckESVEAqBJCZz3ulYZqclU99qGFi5uPXIrabv5FAa-lzhGHjqfuZzrO9eDyvlx-eePj9QdHkD50P0GAAD__35Ea60" TargetMode="External"/><Relationship Id="rId11" Type="http://schemas.openxmlformats.org/officeDocument/2006/relationships/hyperlink" Target="mailto:investor.relations@aholddelhaize.com" TargetMode="External"/><Relationship Id="rId5" Type="http://schemas.openxmlformats.org/officeDocument/2006/relationships/hyperlink" Target="https://email.press.aholddelhaize.com/c/eJx0z81qxSAQxfGn0V3DOBqNCxfd5DUu6oxVyBcxNNCnLzfb0v2B8_9RyG7STnJQTqGzo_ZO8hrb8moUBKJD57xAlDWkMsaslZ4YcqFSsNii8jhhyQq0t7IFBDRgFCgL3rjBKEqEU4IRwWerhYHj5N6HWPeFiJca2w8PeV_lEup1HV3oT4GzwPm-778rgbM8w8FnT3y2XC_ehIHvkobEsvNGbft60b7Gtr3b__l6a67wID8e3m8AAAD__-0jUTg" TargetMode="External"/><Relationship Id="rId15" Type="http://schemas.openxmlformats.org/officeDocument/2006/relationships/hyperlink" Target="https://email.press.aholddelhaize.com/c/eJx0z01qxDAMhuHT2LsGWbGjZOHFQMk1hthSakP-sE0LPX3J0O2s9YK-h32ksSct3pBBGlw_kZZ9ydszs1eIhESTQtTJO0POxkWEVzsxDj3iGOIKo3HA5AadPQJasAbMAJOlzhoOjGMAhzDFoVcWriK1dks6N2bZ0pJ_pYvnrjefWruq6h8KZ4Vz-8mtSblvCufH3X_-97r4S0oNUnJMTQ5l4XsNXRBd5eB8fD353Jd83PPfvLtBzb-cHy_hXwAAAP__VfVRvA" TargetMode="External"/><Relationship Id="rId10" Type="http://schemas.openxmlformats.org/officeDocument/2006/relationships/hyperlink" Target="tel:+31886595213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mail.press.aholddelhaize.com/c/eJx00MGOhCAQBNCvaW5jsEFbDhz2wm9MwG5HEkUjZkz26zfOdTP3SqpesR9pMKTEt9Qi9Z1xpGSNeXlm9oBISOQAUc0-JiHRkx2nYXKMxlHsBukMcpy0iaKyR41W21a3vXaWGttyYhyS7lC7sTdg9X5IrU2ct4VZljnmX2nGbVWLn89zr2B-AANguK7rfwowSAEMubylnttRAUN8rY-7FjCow-9y1CRHHudTClj9nlKTRFUpnMvrydsac7ldX3bc0tN_Dnh86H8BAAD__zAhWjA" TargetMode="External"/><Relationship Id="rId9" Type="http://schemas.openxmlformats.org/officeDocument/2006/relationships/hyperlink" Target="mailto:media.relations@aholddelhaize.co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1482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Microsoft-account</dc:creator>
  <cp:keywords/>
  <dc:description/>
  <cp:lastModifiedBy>Microsoft-account</cp:lastModifiedBy>
  <cp:revision>1</cp:revision>
  <dcterms:created xsi:type="dcterms:W3CDTF">2024-04-10T16:18:00Z</dcterms:created>
  <dcterms:modified xsi:type="dcterms:W3CDTF">2024-04-10T16:19:00Z</dcterms:modified>
</cp:coreProperties>
</file>